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788" w14:textId="249EB8C3" w:rsidR="00787EDB" w:rsidRPr="00787EDB" w:rsidRDefault="00787EDB" w:rsidP="00787EDB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>เ</w:t>
      </w:r>
      <w:r w:rsidRPr="00787EDB">
        <w:rPr>
          <w:rFonts w:asciiTheme="majorBidi" w:hAnsiTheme="majorBidi" w:cstheme="majorBidi"/>
          <w:b/>
          <w:bCs/>
          <w:sz w:val="28"/>
          <w:szCs w:val="36"/>
          <w:cs/>
        </w:rPr>
        <w:t>ปิดตัว แพลตฟอร์มการค้าเทคโนโลยี จีน-อาเซียน</w:t>
      </w:r>
    </w:p>
    <w:p w14:paraId="443455D2" w14:textId="2C82503B" w:rsidR="00787EDB" w:rsidRPr="00787EDB" w:rsidRDefault="00787EDB" w:rsidP="00787EDB">
      <w:pPr>
        <w:jc w:val="thaiDistribute"/>
        <w:rPr>
          <w:rFonts w:asciiTheme="majorBidi" w:hAnsiTheme="majorBidi" w:cstheme="majorBidi" w:hint="cs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>การประชุมความร่วมมือด้านการถ่ายทอดเทคโนโลยี และนวัตกรรมจีน-อาเซียน (</w:t>
      </w:r>
      <w:r w:rsidRPr="00787EDB">
        <w:rPr>
          <w:rFonts w:asciiTheme="majorBidi" w:hAnsiTheme="majorBidi" w:cstheme="majorBidi"/>
          <w:sz w:val="32"/>
          <w:szCs w:val="32"/>
        </w:rPr>
        <w:t xml:space="preserve">CATTC) </w:t>
      </w:r>
      <w:r w:rsidRPr="00787EDB">
        <w:rPr>
          <w:rFonts w:asciiTheme="majorBidi" w:hAnsiTheme="majorBidi" w:cs="Angsana New"/>
          <w:sz w:val="32"/>
          <w:szCs w:val="32"/>
          <w:cs/>
        </w:rPr>
        <w:t xml:space="preserve">ครั้งที่ 9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</w:t>
      </w:r>
      <w:r w:rsidRPr="00787EDB">
        <w:rPr>
          <w:rFonts w:asciiTheme="majorBidi" w:hAnsiTheme="majorBidi" w:cs="Angsana New"/>
          <w:sz w:val="32"/>
          <w:szCs w:val="32"/>
          <w:cs/>
        </w:rPr>
        <w:t xml:space="preserve">ได้เปิดฉากอย่างเป็นทางการ ภายใต้หัวข้อหลัก "พัฒนานวัตกรรมเพื่อโอกาส การพัฒนาที่ยั่งยืนเพื่ออนาคต"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     </w:t>
      </w:r>
      <w:r w:rsidRPr="00787EDB">
        <w:rPr>
          <w:rFonts w:asciiTheme="majorBidi" w:hAnsiTheme="majorBidi" w:cs="Angsana New"/>
          <w:sz w:val="32"/>
          <w:szCs w:val="32"/>
          <w:cs/>
        </w:rPr>
        <w:t>จัดขึ้นที่นครหนานหนิง ประเทศจีน</w:t>
      </w:r>
    </w:p>
    <w:p w14:paraId="23F94AB7" w14:textId="329CE836" w:rsidR="00787EDB" w:rsidRPr="00787EDB" w:rsidRDefault="00787EDB" w:rsidP="00787EDB">
      <w:pPr>
        <w:jc w:val="thaiDistribute"/>
        <w:rPr>
          <w:rFonts w:asciiTheme="majorBidi" w:hAnsiTheme="majorBidi" w:cs="Angsana New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>ปี 2564 เป็นวันครบรอบ 30 ปีของการสถาปนาความสัมพันธ์ระหว่างจีน และอาเซียน ซึ่งเป็นปีแห่งการพัฒนา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Pr="00787EDB">
        <w:rPr>
          <w:rFonts w:asciiTheme="majorBidi" w:hAnsiTheme="majorBidi" w:cs="Angsana New"/>
          <w:sz w:val="32"/>
          <w:szCs w:val="32"/>
          <w:cs/>
        </w:rPr>
        <w:t>ที่ยั่งยืนและความร่วมมือระหว่างจีนและอาเซียน</w:t>
      </w:r>
    </w:p>
    <w:p w14:paraId="6FD99ADE" w14:textId="39958AB5" w:rsidR="00787EDB" w:rsidRPr="00787EDB" w:rsidRDefault="00787EDB" w:rsidP="00787EDB">
      <w:pPr>
        <w:jc w:val="thaiDistribute"/>
        <w:rPr>
          <w:rFonts w:asciiTheme="majorBidi" w:hAnsiTheme="majorBidi" w:cs="Angsana New" w:hint="cs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 xml:space="preserve">ในด้านความร่วมมือในการถ่ายทอดเทคโนโลยีนั้น นับตั้งแต่ก่อตั้งศูนย์ถ่ายทอดเทคโนโลยีจีน-อาเซียนเมื่อ 8 ปีที่แล้ว ก็ได้จัดตั้งเครือข่ายความร่วมมือในการถ่ายทอดเทคโนโลยีที่ครอบคลุมสถาบันและองค์กรที่เกี่ยวข้อง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787EDB">
        <w:rPr>
          <w:rFonts w:asciiTheme="majorBidi" w:hAnsiTheme="majorBidi" w:cs="Angsana New"/>
          <w:sz w:val="32"/>
          <w:szCs w:val="32"/>
          <w:cs/>
        </w:rPr>
        <w:t xml:space="preserve"> ทั้งในจีน และประเทศในกลุ่มอาเซียน</w:t>
      </w:r>
    </w:p>
    <w:p w14:paraId="3516782C" w14:textId="3E413878" w:rsidR="00787EDB" w:rsidRPr="00787EDB" w:rsidRDefault="00787EDB" w:rsidP="00787EDB">
      <w:pPr>
        <w:jc w:val="thaiDistribute"/>
        <w:rPr>
          <w:rFonts w:asciiTheme="majorBidi" w:hAnsiTheme="majorBidi" w:cs="Angsana New" w:hint="cs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 xml:space="preserve">การประชุม </w:t>
      </w:r>
      <w:r w:rsidRPr="00787EDB">
        <w:rPr>
          <w:rFonts w:asciiTheme="majorBidi" w:hAnsiTheme="majorBidi" w:cs="Angsana New"/>
          <w:sz w:val="32"/>
          <w:szCs w:val="32"/>
        </w:rPr>
        <w:t xml:space="preserve">CATTC </w:t>
      </w:r>
      <w:r w:rsidRPr="00787EDB">
        <w:rPr>
          <w:rFonts w:asciiTheme="majorBidi" w:hAnsiTheme="majorBidi" w:cs="Angsana New"/>
          <w:sz w:val="32"/>
          <w:szCs w:val="32"/>
          <w:cs/>
        </w:rPr>
        <w:t xml:space="preserve">ครั้งที่ 9 ยังมีส่วนทำให้เกิดผลความร่วมมือด้านนวัตกรรมที่สำคัญอีกหลายประการ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Pr="00787EDB">
        <w:rPr>
          <w:rFonts w:asciiTheme="majorBidi" w:hAnsiTheme="majorBidi" w:cs="Angsana New"/>
          <w:sz w:val="32"/>
          <w:szCs w:val="32"/>
          <w:cs/>
        </w:rPr>
        <w:t xml:space="preserve"> ซึ่งในที่ประชุมยังได้เปิดตัว “แพลตฟอร์มการค้าเทคโนโลยีจีน-อาเซียน” และ “เวทีนวัตกรรมสำหรับบุคลากรด้านวิทยาศาสตร์และเทคโนโลยีจีน-อาเซียน” </w:t>
      </w:r>
    </w:p>
    <w:p w14:paraId="1E1139ED" w14:textId="0676D120" w:rsidR="00787EDB" w:rsidRPr="00787EDB" w:rsidRDefault="00787EDB" w:rsidP="00787EDB">
      <w:pPr>
        <w:jc w:val="thaiDistribute"/>
        <w:rPr>
          <w:rFonts w:asciiTheme="majorBidi" w:hAnsiTheme="majorBidi" w:cs="Angsana New" w:hint="cs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>ส่วนแพลตฟอร์มการค้าเทคโนโลยีจีน-อาเซียนนั้น สามารถทำให้เกิดการแลกเปลี่ยนข้อมูลทางวิทยาศาสตร์และเทคโนโลยีได้อย่างแม่นยำระหว่างภูมิภาค สาขา และสถาบันทั้งในจีนและประเทศในกลุ่มอาเซียน นับเป็น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787EDB">
        <w:rPr>
          <w:rFonts w:asciiTheme="majorBidi" w:hAnsiTheme="majorBidi" w:cs="Angsana New"/>
          <w:sz w:val="32"/>
          <w:szCs w:val="32"/>
          <w:cs/>
        </w:rPr>
        <w:t>การเปิดตัว "ท่าเรือข้อมูล" อย่างเป็นทางการของทรัพยากรนวัตกรรมทางวิทยาศาสตร์และเทคโนโลยีของจีน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Pr="00787EDB">
        <w:rPr>
          <w:rFonts w:asciiTheme="majorBidi" w:hAnsiTheme="majorBidi" w:cs="Angsana New"/>
          <w:sz w:val="32"/>
          <w:szCs w:val="32"/>
          <w:cs/>
        </w:rPr>
        <w:t>และอาเซียน</w:t>
      </w:r>
    </w:p>
    <w:p w14:paraId="7FA79B56" w14:textId="06A79693" w:rsidR="00787EDB" w:rsidRPr="00787EDB" w:rsidRDefault="00787EDB" w:rsidP="00787EDB">
      <w:pPr>
        <w:jc w:val="thaiDistribute"/>
        <w:rPr>
          <w:rFonts w:asciiTheme="majorBidi" w:hAnsiTheme="majorBidi" w:cs="Angsana New" w:hint="cs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>ส่วนเวทีนวัตกรรมสำหรับบุคลากรด้านวิทยาศาสตร์และเทคโนโลยีจีน-อาเซียน จะเน้นบริการด้านต่าง ๆ สำหรับบุคลากรด้านวิทยาศาสตร์และเทคโนโลยีในอาเซียน เช่นการให้คำปรึกษาด้านวิทยาศาสตร์และ</w:t>
      </w:r>
      <w:r w:rsidRPr="00787EDB">
        <w:rPr>
          <w:rFonts w:asciiTheme="majorBidi" w:hAnsiTheme="majorBidi" w:cs="Angsana New"/>
          <w:spacing w:val="6"/>
          <w:sz w:val="32"/>
          <w:szCs w:val="32"/>
          <w:cs/>
        </w:rPr>
        <w:t>เทคโนโลยี รวมถึงเป็นพื้นที่เจรจาความร่วมมือในโครงการต่าง ๆ อบรมผู้ประกอบการรายใหม่ และอื่น ๆ</w:t>
      </w:r>
      <w:r w:rsidRPr="00787EDB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66030AD2" w14:textId="362D04D1" w:rsidR="00787EDB" w:rsidRDefault="00787EDB" w:rsidP="00787EDB">
      <w:pPr>
        <w:jc w:val="thaiDistribute"/>
        <w:rPr>
          <w:rFonts w:asciiTheme="majorBidi" w:hAnsiTheme="majorBidi" w:cs="Angsana New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>การเปิดตัวแพลตฟอร์มดังกล่าว นับเป็นก้าวสำคัญ ในการให้บริการบุคลากรระหว่างประเทศแบบครบวงจร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 w:rsidRPr="00787EDB">
        <w:rPr>
          <w:rFonts w:asciiTheme="majorBidi" w:hAnsiTheme="majorBidi" w:cs="Angsana New"/>
          <w:spacing w:val="12"/>
          <w:sz w:val="32"/>
          <w:szCs w:val="32"/>
          <w:cs/>
        </w:rPr>
        <w:t>ของจีน สำหรับแลกเปลี่ยนนวัตกรรมทางเทคโนโลยีและผู้มีความสามารถในอาเซียน</w:t>
      </w:r>
    </w:p>
    <w:p w14:paraId="781E9905" w14:textId="48E13F84" w:rsidR="00787EDB" w:rsidRDefault="00787EDB" w:rsidP="00787EDB">
      <w:pPr>
        <w:jc w:val="thaiDistribute"/>
        <w:rPr>
          <w:rFonts w:asciiTheme="majorBidi" w:hAnsiTheme="majorBidi" w:cs="Angsana New"/>
          <w:sz w:val="32"/>
          <w:szCs w:val="32"/>
        </w:rPr>
      </w:pPr>
    </w:p>
    <w:p w14:paraId="044E779C" w14:textId="77777777" w:rsidR="00787EDB" w:rsidRPr="00787EDB" w:rsidRDefault="00787EDB" w:rsidP="00787EDB">
      <w:pPr>
        <w:jc w:val="thaiDistribute"/>
        <w:rPr>
          <w:rFonts w:asciiTheme="majorBidi" w:hAnsiTheme="majorBidi" w:cs="Angsana New" w:hint="cs"/>
          <w:sz w:val="32"/>
          <w:szCs w:val="32"/>
        </w:rPr>
      </w:pPr>
    </w:p>
    <w:p w14:paraId="5D35EF7A" w14:textId="514F482E" w:rsidR="00787EDB" w:rsidRPr="00787EDB" w:rsidRDefault="00787EDB" w:rsidP="00787EDB">
      <w:pPr>
        <w:jc w:val="thaiDistribute"/>
        <w:rPr>
          <w:rFonts w:asciiTheme="majorBidi" w:hAnsiTheme="majorBidi" w:cs="Angsana New" w:hint="cs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lastRenderedPageBreak/>
        <w:t>เป็นที่ทราบกันว่า ในด้านการสร้างห้องปฏิบัติการร่วมกันนั้น จีนและประเทศที่เกี่ยวข้องได้ร่วมกัน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</w:t>
      </w:r>
      <w:r w:rsidRPr="00787EDB">
        <w:rPr>
          <w:rFonts w:asciiTheme="majorBidi" w:hAnsiTheme="majorBidi" w:cs="Angsana New"/>
          <w:sz w:val="32"/>
          <w:szCs w:val="32"/>
          <w:cs/>
        </w:rPr>
        <w:t>ริเริ่มการก่อสร้างแพลตฟอร์มห้องปฏิบัติการร่วมระดับชาติแบบทวิภาคีรวม 10 แห่ง</w:t>
      </w:r>
    </w:p>
    <w:p w14:paraId="65A75E29" w14:textId="71CCEB43" w:rsidR="00787EDB" w:rsidRPr="00787EDB" w:rsidRDefault="00787EDB" w:rsidP="00787EDB">
      <w:pPr>
        <w:jc w:val="thaiDistribute"/>
        <w:rPr>
          <w:rFonts w:asciiTheme="majorBidi" w:hAnsiTheme="majorBidi" w:cs="Angsana New" w:hint="cs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>รวมทั้งห้องปฏิบัติการเทคโนโลยีชีวภาพระหว่างจีน-อินโดนีเซีย และห้องปฏิบัติการร่วมในด้านพลังงานใหม่และพลังงานทดแทนระหว่างจีน-ลาว เพื่อสนับสนุนการก่อตั้งความสัมพันธ์ ความร่วมมือในระยะยาว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  </w:t>
      </w:r>
      <w:r w:rsidRPr="00787ED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7EDB">
        <w:rPr>
          <w:rFonts w:asciiTheme="majorBidi" w:hAnsiTheme="majorBidi" w:cs="Angsana New"/>
          <w:spacing w:val="10"/>
          <w:sz w:val="32"/>
          <w:szCs w:val="32"/>
          <w:cs/>
        </w:rPr>
        <w:t>และมั่นคงระหว่างสถาบันวิจัยของทั้งสองฝ่าย</w:t>
      </w:r>
      <w:r w:rsidRPr="00787EDB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4843F2EE" w14:textId="66C17A11" w:rsidR="00787EDB" w:rsidRPr="00787EDB" w:rsidRDefault="00787EDB" w:rsidP="00787EDB">
      <w:pPr>
        <w:jc w:val="thaiDistribute"/>
        <w:rPr>
          <w:rFonts w:asciiTheme="majorBidi" w:hAnsiTheme="majorBidi" w:cs="Angsana New" w:hint="cs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>สำหรับด้านความร่วมมือในเรื่องของอุทยานวิทยาศาสตร์รวมถึงด้านเทคโนโลยี นวัตกรรม และการเป็นผู้ประกอบการนั้น กระทรวงวิทยาศาสตร์และเทคโนโลยีของจีนได้ริเริ่มความร่วมมือและการปรึกษาหารือเกี่ยวกับอุทยานวิทยาศาสตร์และเทคโนโลยีกับประเทศในอาเซียนหลายประเทศ เช่นไทย ฟิลิปปินส์ อินโดนีเซีย ฯลฯ</w:t>
      </w:r>
    </w:p>
    <w:p w14:paraId="555C9CC0" w14:textId="71CB763D" w:rsidR="00787EDB" w:rsidRPr="00787EDB" w:rsidRDefault="00787EDB" w:rsidP="00787EDB">
      <w:pPr>
        <w:jc w:val="thaiDistribute"/>
        <w:rPr>
          <w:rFonts w:asciiTheme="majorBidi" w:hAnsiTheme="majorBidi" w:cs="Angsana New"/>
          <w:sz w:val="32"/>
          <w:szCs w:val="32"/>
        </w:rPr>
      </w:pPr>
      <w:r w:rsidRPr="00787EDB">
        <w:rPr>
          <w:rFonts w:asciiTheme="majorBidi" w:hAnsiTheme="majorBidi" w:cs="Angsana New"/>
          <w:sz w:val="32"/>
          <w:szCs w:val="32"/>
          <w:cs/>
        </w:rPr>
        <w:t>อย่างไรก็ตาม ยังมีการจัดกิจกรรมต่าง ๆ เช่น การแลกเปลี่ยนนโยบายของอุทยานวิทยาศาสตร์และเทคโนโลยี การเจรจาทางธุรกิจ และการเยี่ยมเยียนแลกเปลี่ยนของบุคลากรด้านการจัดการอุทยานวิทยาศาสตร์และเทคโนโลยี เพื่อร่วมกันสนับสนุนผู้ประกอบการด้านเทคโนโลยีและทีมงานในการสร้างสรรค์และจัดตั้งกิจการ</w:t>
      </w:r>
    </w:p>
    <w:p w14:paraId="72BE2EFF" w14:textId="39198F64" w:rsidR="00787EDB" w:rsidRPr="00787EDB" w:rsidRDefault="00787EDB" w:rsidP="00787EDB">
      <w:pPr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ที่มา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กรุงเทพธุรกิจ</w:t>
      </w:r>
    </w:p>
    <w:sectPr w:rsidR="00787EDB" w:rsidRPr="0078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DB"/>
    <w:rsid w:val="007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6BDD"/>
  <w15:chartTrackingRefBased/>
  <w15:docId w15:val="{99A0B06E-6AEF-44AC-8C5B-EF3F1CA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1</cp:revision>
  <dcterms:created xsi:type="dcterms:W3CDTF">2021-09-17T03:19:00Z</dcterms:created>
  <dcterms:modified xsi:type="dcterms:W3CDTF">2021-09-17T03:25:00Z</dcterms:modified>
</cp:coreProperties>
</file>